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902"/>
        <w:gridCol w:w="270"/>
        <w:gridCol w:w="1260"/>
        <w:gridCol w:w="3505"/>
      </w:tblGrid>
      <w:tr w:rsidR="00FE1BA0" w14:paraId="7FF7B754" w14:textId="77777777" w:rsidTr="004464C0">
        <w:trPr>
          <w:trHeight w:val="440"/>
        </w:trPr>
        <w:tc>
          <w:tcPr>
            <w:tcW w:w="9350" w:type="dxa"/>
            <w:gridSpan w:val="5"/>
            <w:shd w:val="clear" w:color="auto" w:fill="A8D08D" w:themeFill="accent6" w:themeFillTint="99"/>
          </w:tcPr>
          <w:p w14:paraId="39D37336" w14:textId="0D9BB412" w:rsidR="00FE1BA0" w:rsidRPr="00620713" w:rsidRDefault="00FE1BA0" w:rsidP="00FE1BA0">
            <w:pPr>
              <w:jc w:val="center"/>
              <w:rPr>
                <w:b/>
                <w:bCs/>
                <w:sz w:val="32"/>
                <w:szCs w:val="32"/>
              </w:rPr>
            </w:pPr>
            <w:r w:rsidRPr="00620713">
              <w:rPr>
                <w:b/>
                <w:bCs/>
                <w:sz w:val="32"/>
                <w:szCs w:val="32"/>
              </w:rPr>
              <w:t>Burn Severity (NBR)</w:t>
            </w:r>
          </w:p>
        </w:tc>
      </w:tr>
      <w:tr w:rsidR="00FE1BA0" w14:paraId="2C555180" w14:textId="77777777" w:rsidTr="004464C0">
        <w:tc>
          <w:tcPr>
            <w:tcW w:w="1413" w:type="dxa"/>
            <w:shd w:val="clear" w:color="auto" w:fill="C5E0B3" w:themeFill="accent6" w:themeFillTint="66"/>
          </w:tcPr>
          <w:p w14:paraId="4E4DD0F7" w14:textId="5386B04E" w:rsidR="00FE1BA0" w:rsidRDefault="00FE1BA0">
            <w:r>
              <w:t>Fire Name</w:t>
            </w:r>
          </w:p>
        </w:tc>
        <w:tc>
          <w:tcPr>
            <w:tcW w:w="2902" w:type="dxa"/>
          </w:tcPr>
          <w:p w14:paraId="1A56743E" w14:textId="77777777" w:rsidR="00FE1BA0" w:rsidRDefault="00FE1BA0"/>
        </w:tc>
        <w:tc>
          <w:tcPr>
            <w:tcW w:w="270" w:type="dxa"/>
            <w:shd w:val="clear" w:color="auto" w:fill="D0CECE" w:themeFill="background2" w:themeFillShade="E6"/>
          </w:tcPr>
          <w:p w14:paraId="01B62034" w14:textId="77777777" w:rsidR="00FE1BA0" w:rsidRDefault="00FE1BA0"/>
        </w:tc>
        <w:tc>
          <w:tcPr>
            <w:tcW w:w="1260" w:type="dxa"/>
            <w:shd w:val="clear" w:color="auto" w:fill="C5E0B3" w:themeFill="accent6" w:themeFillTint="66"/>
          </w:tcPr>
          <w:p w14:paraId="33066FA7" w14:textId="06A29744" w:rsidR="00FE1BA0" w:rsidRDefault="00FE1BA0">
            <w:r>
              <w:t>Lat</w:t>
            </w:r>
          </w:p>
        </w:tc>
        <w:tc>
          <w:tcPr>
            <w:tcW w:w="3505" w:type="dxa"/>
          </w:tcPr>
          <w:p w14:paraId="42FE2EC7" w14:textId="1910C29B" w:rsidR="00FE1BA0" w:rsidRDefault="00FE1BA0"/>
        </w:tc>
      </w:tr>
      <w:tr w:rsidR="00FE1BA0" w14:paraId="1BCBE768" w14:textId="77777777" w:rsidTr="004464C0">
        <w:tc>
          <w:tcPr>
            <w:tcW w:w="1413" w:type="dxa"/>
            <w:shd w:val="clear" w:color="auto" w:fill="C5E0B3" w:themeFill="accent6" w:themeFillTint="66"/>
          </w:tcPr>
          <w:p w14:paraId="602477BC" w14:textId="08E541BC" w:rsidR="00FE1BA0" w:rsidRDefault="00FE1BA0">
            <w:r>
              <w:t>Plot Number</w:t>
            </w:r>
          </w:p>
        </w:tc>
        <w:tc>
          <w:tcPr>
            <w:tcW w:w="2902" w:type="dxa"/>
          </w:tcPr>
          <w:p w14:paraId="72125823" w14:textId="77777777" w:rsidR="00FE1BA0" w:rsidRDefault="00FE1BA0"/>
        </w:tc>
        <w:tc>
          <w:tcPr>
            <w:tcW w:w="270" w:type="dxa"/>
            <w:shd w:val="clear" w:color="auto" w:fill="D0CECE" w:themeFill="background2" w:themeFillShade="E6"/>
          </w:tcPr>
          <w:p w14:paraId="44CC25AF" w14:textId="77777777" w:rsidR="00FE1BA0" w:rsidRDefault="00FE1BA0"/>
        </w:tc>
        <w:tc>
          <w:tcPr>
            <w:tcW w:w="1260" w:type="dxa"/>
            <w:shd w:val="clear" w:color="auto" w:fill="C5E0B3" w:themeFill="accent6" w:themeFillTint="66"/>
          </w:tcPr>
          <w:p w14:paraId="3753DD36" w14:textId="34A41817" w:rsidR="00FE1BA0" w:rsidRDefault="00FE1BA0">
            <w:r>
              <w:t>Long</w:t>
            </w:r>
          </w:p>
        </w:tc>
        <w:tc>
          <w:tcPr>
            <w:tcW w:w="3505" w:type="dxa"/>
          </w:tcPr>
          <w:p w14:paraId="66CE84DC" w14:textId="18F62E1D" w:rsidR="00FE1BA0" w:rsidRDefault="00FE1BA0"/>
        </w:tc>
      </w:tr>
      <w:tr w:rsidR="00FE1BA0" w14:paraId="03AF6B50" w14:textId="77777777" w:rsidTr="004464C0">
        <w:tc>
          <w:tcPr>
            <w:tcW w:w="1413" w:type="dxa"/>
            <w:shd w:val="clear" w:color="auto" w:fill="C5E0B3" w:themeFill="accent6" w:themeFillTint="66"/>
          </w:tcPr>
          <w:p w14:paraId="78794171" w14:textId="26670A65" w:rsidR="00FE1BA0" w:rsidRDefault="00FE1BA0">
            <w:r>
              <w:t>Observer(s)</w:t>
            </w:r>
          </w:p>
        </w:tc>
        <w:tc>
          <w:tcPr>
            <w:tcW w:w="2902" w:type="dxa"/>
          </w:tcPr>
          <w:p w14:paraId="5ED082E3" w14:textId="77777777" w:rsidR="00FE1BA0" w:rsidRDefault="00FE1BA0"/>
        </w:tc>
        <w:tc>
          <w:tcPr>
            <w:tcW w:w="270" w:type="dxa"/>
            <w:shd w:val="clear" w:color="auto" w:fill="D0CECE" w:themeFill="background2" w:themeFillShade="E6"/>
          </w:tcPr>
          <w:p w14:paraId="003A1B9B" w14:textId="77777777" w:rsidR="00FE1BA0" w:rsidRDefault="00FE1BA0"/>
        </w:tc>
        <w:tc>
          <w:tcPr>
            <w:tcW w:w="1260" w:type="dxa"/>
            <w:shd w:val="clear" w:color="auto" w:fill="C5E0B3" w:themeFill="accent6" w:themeFillTint="66"/>
          </w:tcPr>
          <w:p w14:paraId="49E93E8A" w14:textId="766C97B7" w:rsidR="00FE1BA0" w:rsidRDefault="00FE1BA0">
            <w:r>
              <w:t>Datum</w:t>
            </w:r>
          </w:p>
        </w:tc>
        <w:tc>
          <w:tcPr>
            <w:tcW w:w="3505" w:type="dxa"/>
          </w:tcPr>
          <w:p w14:paraId="5041B451" w14:textId="231252C1" w:rsidR="00FE1BA0" w:rsidRDefault="00FE1BA0">
            <w:r>
              <w:t>NAD83     WGS 84    Other</w:t>
            </w:r>
          </w:p>
        </w:tc>
      </w:tr>
      <w:tr w:rsidR="00932D97" w14:paraId="202C936F" w14:textId="77777777" w:rsidTr="004464C0">
        <w:tc>
          <w:tcPr>
            <w:tcW w:w="1413" w:type="dxa"/>
            <w:shd w:val="clear" w:color="auto" w:fill="C5E0B3" w:themeFill="accent6" w:themeFillTint="66"/>
          </w:tcPr>
          <w:p w14:paraId="78EBED10" w14:textId="24884229" w:rsidR="00932D97" w:rsidRDefault="00932D97">
            <w:r>
              <w:t>Date</w:t>
            </w:r>
          </w:p>
        </w:tc>
        <w:tc>
          <w:tcPr>
            <w:tcW w:w="2902" w:type="dxa"/>
          </w:tcPr>
          <w:p w14:paraId="0DF27893" w14:textId="77777777" w:rsidR="00932D97" w:rsidRDefault="00932D97"/>
        </w:tc>
        <w:tc>
          <w:tcPr>
            <w:tcW w:w="270" w:type="dxa"/>
            <w:shd w:val="clear" w:color="auto" w:fill="D0CECE" w:themeFill="background2" w:themeFillShade="E6"/>
          </w:tcPr>
          <w:p w14:paraId="2A085953" w14:textId="77777777" w:rsidR="00932D97" w:rsidRDefault="00932D97"/>
        </w:tc>
        <w:tc>
          <w:tcPr>
            <w:tcW w:w="1260" w:type="dxa"/>
            <w:shd w:val="clear" w:color="auto" w:fill="C5E0B3" w:themeFill="accent6" w:themeFillTint="66"/>
          </w:tcPr>
          <w:p w14:paraId="1D57884A" w14:textId="617A8D0B" w:rsidR="00932D97" w:rsidRDefault="00932D97">
            <w:r>
              <w:t>Slope</w:t>
            </w:r>
          </w:p>
        </w:tc>
        <w:tc>
          <w:tcPr>
            <w:tcW w:w="3505" w:type="dxa"/>
          </w:tcPr>
          <w:p w14:paraId="42144F22" w14:textId="77777777" w:rsidR="00932D97" w:rsidRDefault="00932D97"/>
        </w:tc>
      </w:tr>
    </w:tbl>
    <w:p w14:paraId="09E88BCD" w14:textId="0EF68041" w:rsidR="00932D97" w:rsidRPr="004464C0" w:rsidRDefault="00932D97">
      <w:pPr>
        <w:rPr>
          <w:sz w:val="16"/>
          <w:szCs w:val="16"/>
        </w:rPr>
      </w:pPr>
    </w:p>
    <w:p w14:paraId="63D1B512" w14:textId="329DC2D3" w:rsidR="00FE1BA0" w:rsidRDefault="00FE1BA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7D45E" wp14:editId="3F0E68A8">
                <wp:simplePos x="0" y="0"/>
                <wp:positionH relativeFrom="column">
                  <wp:posOffset>1916264</wp:posOffset>
                </wp:positionH>
                <wp:positionV relativeFrom="paragraph">
                  <wp:posOffset>27471</wp:posOffset>
                </wp:positionV>
                <wp:extent cx="198783" cy="142875"/>
                <wp:effectExtent l="0" t="0" r="1079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82D042" id="Rectangle 2" o:spid="_x0000_s1026" style="position:absolute;margin-left:150.9pt;margin-top:2.15pt;width:15.6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44DC6" wp14:editId="4A1AEB43">
                <wp:simplePos x="0" y="0"/>
                <wp:positionH relativeFrom="column">
                  <wp:posOffset>500932</wp:posOffset>
                </wp:positionH>
                <wp:positionV relativeFrom="paragraph">
                  <wp:posOffset>27471</wp:posOffset>
                </wp:positionV>
                <wp:extent cx="182880" cy="143123"/>
                <wp:effectExtent l="0" t="0" r="2667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431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9C479B" id="Rectangle 1" o:spid="_x0000_s1026" style="position:absolute;margin-left:39.45pt;margin-top:2.15pt;width:14.4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" fillcolor="white [3201]" strokecolor="black [3200]" strokeweight="1pt"/>
            </w:pict>
          </mc:Fallback>
        </mc:AlternateContent>
      </w:r>
      <w:proofErr w:type="spellStart"/>
      <w:r>
        <w:t>Preburn</w:t>
      </w:r>
      <w:proofErr w:type="spellEnd"/>
      <w:r>
        <w:t xml:space="preserve"> </w:t>
      </w:r>
      <w:r>
        <w:tab/>
      </w:r>
      <w:r>
        <w:tab/>
        <w:t>Postburn</w:t>
      </w:r>
      <w:r>
        <w:tab/>
      </w:r>
      <w:r>
        <w:tab/>
      </w:r>
      <w:proofErr w:type="gramStart"/>
      <w:r>
        <w:t>Other:_</w:t>
      </w:r>
      <w:proofErr w:type="gramEnd"/>
      <w:r>
        <w:t>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8"/>
        <w:gridCol w:w="1132"/>
        <w:gridCol w:w="346"/>
        <w:gridCol w:w="1529"/>
        <w:gridCol w:w="5215"/>
      </w:tblGrid>
      <w:tr w:rsidR="00932D97" w14:paraId="0862DEAC" w14:textId="77777777" w:rsidTr="004464C0">
        <w:tc>
          <w:tcPr>
            <w:tcW w:w="1128" w:type="dxa"/>
            <w:shd w:val="clear" w:color="auto" w:fill="C5E0B3" w:themeFill="accent6" w:themeFillTint="66"/>
          </w:tcPr>
          <w:p w14:paraId="41E5B69F" w14:textId="5B2FACD9" w:rsidR="00932D97" w:rsidRDefault="00932D97">
            <w:r>
              <w:t>Litter Depth</w:t>
            </w:r>
          </w:p>
        </w:tc>
        <w:tc>
          <w:tcPr>
            <w:tcW w:w="1132" w:type="dxa"/>
            <w:shd w:val="clear" w:color="auto" w:fill="C5E0B3" w:themeFill="accent6" w:themeFillTint="66"/>
          </w:tcPr>
          <w:p w14:paraId="01AEF615" w14:textId="12EA930C" w:rsidR="00932D97" w:rsidRDefault="00932D97">
            <w:r>
              <w:t>Duff Depth</w:t>
            </w:r>
          </w:p>
        </w:tc>
        <w:tc>
          <w:tcPr>
            <w:tcW w:w="346" w:type="dxa"/>
            <w:shd w:val="clear" w:color="auto" w:fill="D0CECE" w:themeFill="background2" w:themeFillShade="E6"/>
          </w:tcPr>
          <w:p w14:paraId="48EB92DA" w14:textId="77777777" w:rsidR="00932D97" w:rsidRDefault="00932D97"/>
        </w:tc>
        <w:tc>
          <w:tcPr>
            <w:tcW w:w="1529" w:type="dxa"/>
            <w:shd w:val="clear" w:color="auto" w:fill="C5E0B3" w:themeFill="accent6" w:themeFillTint="66"/>
          </w:tcPr>
          <w:p w14:paraId="2F7E9DFD" w14:textId="06FC92F5" w:rsidR="00932D97" w:rsidRDefault="00932D97">
            <w:r>
              <w:t>Fuel Type</w:t>
            </w:r>
          </w:p>
        </w:tc>
        <w:tc>
          <w:tcPr>
            <w:tcW w:w="5215" w:type="dxa"/>
          </w:tcPr>
          <w:p w14:paraId="249BCF0D" w14:textId="589E3DE2" w:rsidR="00932D97" w:rsidRDefault="00932D97" w:rsidP="00932D97">
            <w:pPr>
              <w:jc w:val="center"/>
            </w:pPr>
            <w:r>
              <w:t>Grass       Shrub/Brush       Timber        Slash</w:t>
            </w:r>
          </w:p>
        </w:tc>
      </w:tr>
      <w:tr w:rsidR="00932D97" w14:paraId="13973067" w14:textId="77777777" w:rsidTr="004464C0">
        <w:tc>
          <w:tcPr>
            <w:tcW w:w="1128" w:type="dxa"/>
          </w:tcPr>
          <w:p w14:paraId="540521C2" w14:textId="77777777" w:rsidR="00932D97" w:rsidRDefault="00932D97"/>
        </w:tc>
        <w:tc>
          <w:tcPr>
            <w:tcW w:w="1132" w:type="dxa"/>
          </w:tcPr>
          <w:p w14:paraId="4FFD8FE4" w14:textId="77777777" w:rsidR="00932D97" w:rsidRDefault="00932D97"/>
        </w:tc>
        <w:tc>
          <w:tcPr>
            <w:tcW w:w="346" w:type="dxa"/>
            <w:shd w:val="clear" w:color="auto" w:fill="D0CECE" w:themeFill="background2" w:themeFillShade="E6"/>
          </w:tcPr>
          <w:p w14:paraId="58C41F08" w14:textId="77777777" w:rsidR="00932D97" w:rsidRDefault="00932D97"/>
        </w:tc>
        <w:tc>
          <w:tcPr>
            <w:tcW w:w="1529" w:type="dxa"/>
            <w:shd w:val="clear" w:color="auto" w:fill="C5E0B3" w:themeFill="accent6" w:themeFillTint="66"/>
          </w:tcPr>
          <w:p w14:paraId="6BED3E48" w14:textId="00C91936" w:rsidR="00932D97" w:rsidRDefault="00932D97">
            <w:r>
              <w:t>Ground Cover</w:t>
            </w:r>
          </w:p>
        </w:tc>
        <w:tc>
          <w:tcPr>
            <w:tcW w:w="5215" w:type="dxa"/>
          </w:tcPr>
          <w:p w14:paraId="63ECEEEF" w14:textId="5D7074E0" w:rsidR="00932D97" w:rsidRDefault="00932D97">
            <w:r>
              <w:t xml:space="preserve">                 %     Remarks:</w:t>
            </w:r>
          </w:p>
        </w:tc>
      </w:tr>
      <w:tr w:rsidR="00932D97" w14:paraId="625D7980" w14:textId="77777777" w:rsidTr="004464C0">
        <w:tc>
          <w:tcPr>
            <w:tcW w:w="1128" w:type="dxa"/>
          </w:tcPr>
          <w:p w14:paraId="2A289046" w14:textId="77777777" w:rsidR="00932D97" w:rsidRDefault="00932D97"/>
        </w:tc>
        <w:tc>
          <w:tcPr>
            <w:tcW w:w="1132" w:type="dxa"/>
          </w:tcPr>
          <w:p w14:paraId="27A92ABA" w14:textId="77777777" w:rsidR="00932D97" w:rsidRDefault="00932D97"/>
        </w:tc>
        <w:tc>
          <w:tcPr>
            <w:tcW w:w="346" w:type="dxa"/>
            <w:shd w:val="clear" w:color="auto" w:fill="D0CECE" w:themeFill="background2" w:themeFillShade="E6"/>
          </w:tcPr>
          <w:p w14:paraId="24B9EF3D" w14:textId="77777777" w:rsidR="00932D97" w:rsidRDefault="00932D97"/>
        </w:tc>
        <w:tc>
          <w:tcPr>
            <w:tcW w:w="1529" w:type="dxa"/>
            <w:shd w:val="clear" w:color="auto" w:fill="C5E0B3" w:themeFill="accent6" w:themeFillTint="66"/>
          </w:tcPr>
          <w:p w14:paraId="20D7EA65" w14:textId="62BC8C36" w:rsidR="00932D97" w:rsidRDefault="00932D97">
            <w:r>
              <w:t>Fire Type</w:t>
            </w:r>
          </w:p>
        </w:tc>
        <w:tc>
          <w:tcPr>
            <w:tcW w:w="5215" w:type="dxa"/>
          </w:tcPr>
          <w:p w14:paraId="71339163" w14:textId="5C57E4B3" w:rsidR="00932D97" w:rsidRDefault="00932D97">
            <w:r>
              <w:t xml:space="preserve">  Surface Fire      Crown &amp; Surface    Independent Crown</w:t>
            </w:r>
          </w:p>
        </w:tc>
      </w:tr>
      <w:tr w:rsidR="00932D97" w14:paraId="2403CD11" w14:textId="77777777" w:rsidTr="004464C0">
        <w:tc>
          <w:tcPr>
            <w:tcW w:w="1128" w:type="dxa"/>
          </w:tcPr>
          <w:p w14:paraId="370B0B20" w14:textId="77777777" w:rsidR="00932D97" w:rsidRDefault="00932D97"/>
        </w:tc>
        <w:tc>
          <w:tcPr>
            <w:tcW w:w="1132" w:type="dxa"/>
          </w:tcPr>
          <w:p w14:paraId="5DFEAD2F" w14:textId="77777777" w:rsidR="00932D97" w:rsidRDefault="00932D97"/>
        </w:tc>
        <w:tc>
          <w:tcPr>
            <w:tcW w:w="346" w:type="dxa"/>
            <w:shd w:val="clear" w:color="auto" w:fill="D0CECE" w:themeFill="background2" w:themeFillShade="E6"/>
          </w:tcPr>
          <w:p w14:paraId="206D52D9" w14:textId="77777777" w:rsidR="00932D97" w:rsidRDefault="00932D97"/>
        </w:tc>
        <w:tc>
          <w:tcPr>
            <w:tcW w:w="1529" w:type="dxa"/>
            <w:shd w:val="clear" w:color="auto" w:fill="C5E0B3" w:themeFill="accent6" w:themeFillTint="66"/>
          </w:tcPr>
          <w:p w14:paraId="6041F881" w14:textId="2F5981AD" w:rsidR="00932D97" w:rsidRDefault="00932D97">
            <w:r>
              <w:t>Roots</w:t>
            </w:r>
          </w:p>
        </w:tc>
        <w:tc>
          <w:tcPr>
            <w:tcW w:w="5215" w:type="dxa"/>
          </w:tcPr>
          <w:p w14:paraId="3DB6AC7B" w14:textId="63667B05" w:rsidR="00932D97" w:rsidRDefault="00932D97">
            <w:r>
              <w:t xml:space="preserve">   No Change        Scorched       Fine Roots Consumed</w:t>
            </w:r>
          </w:p>
        </w:tc>
      </w:tr>
    </w:tbl>
    <w:p w14:paraId="4F099F7B" w14:textId="36723970" w:rsidR="00932D97" w:rsidRPr="00620713" w:rsidRDefault="00932D97">
      <w:pPr>
        <w:rPr>
          <w:sz w:val="16"/>
          <w:szCs w:val="16"/>
        </w:rPr>
      </w:pPr>
    </w:p>
    <w:p w14:paraId="57125700" w14:textId="258C512F" w:rsidR="00932D97" w:rsidRPr="00620713" w:rsidRDefault="00932D97" w:rsidP="00932D97">
      <w:pPr>
        <w:jc w:val="center"/>
        <w:rPr>
          <w:b/>
          <w:bCs/>
          <w:sz w:val="32"/>
          <w:szCs w:val="32"/>
        </w:rPr>
      </w:pPr>
      <w:r w:rsidRPr="00620713">
        <w:rPr>
          <w:b/>
          <w:bCs/>
          <w:sz w:val="32"/>
          <w:szCs w:val="32"/>
        </w:rPr>
        <w:t>Color of Surface (</w:t>
      </w:r>
      <w:r w:rsidR="00620713" w:rsidRPr="00620713">
        <w:rPr>
          <w:b/>
          <w:bCs/>
          <w:sz w:val="32"/>
          <w:szCs w:val="32"/>
        </w:rPr>
        <w:t>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779"/>
        <w:gridCol w:w="779"/>
        <w:gridCol w:w="1558"/>
        <w:gridCol w:w="1558"/>
        <w:gridCol w:w="780"/>
        <w:gridCol w:w="779"/>
        <w:gridCol w:w="1559"/>
      </w:tblGrid>
      <w:tr w:rsidR="00932D97" w14:paraId="41BF11BC" w14:textId="77777777" w:rsidTr="004464C0">
        <w:tc>
          <w:tcPr>
            <w:tcW w:w="1558" w:type="dxa"/>
            <w:shd w:val="clear" w:color="auto" w:fill="C5E0B3" w:themeFill="accent6" w:themeFillTint="66"/>
          </w:tcPr>
          <w:p w14:paraId="0CC34E2A" w14:textId="0A70399C" w:rsidR="00932D97" w:rsidRDefault="00620713" w:rsidP="001B0C13">
            <w:pPr>
              <w:jc w:val="center"/>
            </w:pPr>
            <w:r>
              <w:t>Green %</w:t>
            </w:r>
          </w:p>
        </w:tc>
        <w:tc>
          <w:tcPr>
            <w:tcW w:w="1558" w:type="dxa"/>
            <w:gridSpan w:val="2"/>
            <w:shd w:val="clear" w:color="auto" w:fill="C5E0B3" w:themeFill="accent6" w:themeFillTint="66"/>
          </w:tcPr>
          <w:p w14:paraId="3B9A4693" w14:textId="68E01210" w:rsidR="00932D97" w:rsidRDefault="00620713" w:rsidP="001B0C13">
            <w:pPr>
              <w:jc w:val="center"/>
            </w:pPr>
            <w:r>
              <w:t>Brown %</w:t>
            </w:r>
          </w:p>
        </w:tc>
        <w:tc>
          <w:tcPr>
            <w:tcW w:w="1558" w:type="dxa"/>
            <w:shd w:val="clear" w:color="auto" w:fill="C5E0B3" w:themeFill="accent6" w:themeFillTint="66"/>
          </w:tcPr>
          <w:p w14:paraId="28923A6A" w14:textId="74BB2CB5" w:rsidR="00932D97" w:rsidRDefault="00620713" w:rsidP="001B0C13">
            <w:pPr>
              <w:jc w:val="center"/>
            </w:pPr>
            <w:r>
              <w:t>Grey %</w:t>
            </w:r>
          </w:p>
        </w:tc>
        <w:tc>
          <w:tcPr>
            <w:tcW w:w="1558" w:type="dxa"/>
            <w:shd w:val="clear" w:color="auto" w:fill="C5E0B3" w:themeFill="accent6" w:themeFillTint="66"/>
          </w:tcPr>
          <w:p w14:paraId="0CD7B327" w14:textId="39C22649" w:rsidR="00932D97" w:rsidRDefault="00620713" w:rsidP="001B0C13">
            <w:pPr>
              <w:jc w:val="center"/>
            </w:pPr>
            <w:r>
              <w:t>Black %</w:t>
            </w:r>
          </w:p>
        </w:tc>
        <w:tc>
          <w:tcPr>
            <w:tcW w:w="1559" w:type="dxa"/>
            <w:gridSpan w:val="2"/>
            <w:shd w:val="clear" w:color="auto" w:fill="C5E0B3" w:themeFill="accent6" w:themeFillTint="66"/>
          </w:tcPr>
          <w:p w14:paraId="4A008CF3" w14:textId="07955EE3" w:rsidR="00932D97" w:rsidRDefault="00620713" w:rsidP="001B0C13">
            <w:pPr>
              <w:jc w:val="center"/>
            </w:pPr>
            <w:r>
              <w:t>White %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122C1F72" w14:textId="7B5DA584" w:rsidR="00932D97" w:rsidRDefault="00620713" w:rsidP="001B0C13">
            <w:pPr>
              <w:jc w:val="center"/>
            </w:pPr>
            <w:r>
              <w:t>Orange %</w:t>
            </w:r>
          </w:p>
        </w:tc>
      </w:tr>
      <w:tr w:rsidR="00932D97" w14:paraId="0EAC9343" w14:textId="77777777" w:rsidTr="00932D97">
        <w:tc>
          <w:tcPr>
            <w:tcW w:w="1558" w:type="dxa"/>
          </w:tcPr>
          <w:p w14:paraId="5A183169" w14:textId="77777777" w:rsidR="00932D97" w:rsidRDefault="00932D97"/>
        </w:tc>
        <w:tc>
          <w:tcPr>
            <w:tcW w:w="1558" w:type="dxa"/>
            <w:gridSpan w:val="2"/>
          </w:tcPr>
          <w:p w14:paraId="6D2C7A5C" w14:textId="77777777" w:rsidR="00932D97" w:rsidRDefault="00932D97"/>
        </w:tc>
        <w:tc>
          <w:tcPr>
            <w:tcW w:w="1558" w:type="dxa"/>
          </w:tcPr>
          <w:p w14:paraId="5E5F06DE" w14:textId="77777777" w:rsidR="00932D97" w:rsidRDefault="00932D97"/>
        </w:tc>
        <w:tc>
          <w:tcPr>
            <w:tcW w:w="1558" w:type="dxa"/>
          </w:tcPr>
          <w:p w14:paraId="7E975EC4" w14:textId="77777777" w:rsidR="00932D97" w:rsidRDefault="00932D97"/>
        </w:tc>
        <w:tc>
          <w:tcPr>
            <w:tcW w:w="1559" w:type="dxa"/>
            <w:gridSpan w:val="2"/>
          </w:tcPr>
          <w:p w14:paraId="101B8988" w14:textId="77777777" w:rsidR="00932D97" w:rsidRDefault="00932D97"/>
        </w:tc>
        <w:tc>
          <w:tcPr>
            <w:tcW w:w="1559" w:type="dxa"/>
          </w:tcPr>
          <w:p w14:paraId="0B77D17E" w14:textId="77777777" w:rsidR="00932D97" w:rsidRDefault="00932D97"/>
        </w:tc>
      </w:tr>
      <w:tr w:rsidR="00620713" w14:paraId="184E6DF3" w14:textId="77777777" w:rsidTr="004464C0">
        <w:tc>
          <w:tcPr>
            <w:tcW w:w="2337" w:type="dxa"/>
            <w:gridSpan w:val="2"/>
            <w:shd w:val="clear" w:color="auto" w:fill="C5E0B3" w:themeFill="accent6" w:themeFillTint="66"/>
          </w:tcPr>
          <w:p w14:paraId="7670465A" w14:textId="2488744F" w:rsidR="00620713" w:rsidRDefault="00620713" w:rsidP="001B0C13">
            <w:pPr>
              <w:jc w:val="center"/>
            </w:pPr>
            <w:r>
              <w:t>Min Bole Char Height</w:t>
            </w:r>
          </w:p>
        </w:tc>
        <w:tc>
          <w:tcPr>
            <w:tcW w:w="2337" w:type="dxa"/>
            <w:gridSpan w:val="2"/>
            <w:shd w:val="clear" w:color="auto" w:fill="C5E0B3" w:themeFill="accent6" w:themeFillTint="66"/>
          </w:tcPr>
          <w:p w14:paraId="4C47DD7C" w14:textId="309407D7" w:rsidR="00620713" w:rsidRDefault="00620713" w:rsidP="001B0C13">
            <w:pPr>
              <w:jc w:val="center"/>
            </w:pPr>
            <w:r>
              <w:t>Max Bole Char Height</w:t>
            </w:r>
          </w:p>
        </w:tc>
        <w:tc>
          <w:tcPr>
            <w:tcW w:w="2338" w:type="dxa"/>
            <w:gridSpan w:val="2"/>
            <w:shd w:val="clear" w:color="auto" w:fill="C5E0B3" w:themeFill="accent6" w:themeFillTint="66"/>
          </w:tcPr>
          <w:p w14:paraId="7C08C25F" w14:textId="6F2ECCB9" w:rsidR="00620713" w:rsidRDefault="00620713" w:rsidP="001B0C13">
            <w:pPr>
              <w:jc w:val="center"/>
            </w:pPr>
            <w:r>
              <w:t>Min Crown Scorch</w:t>
            </w:r>
          </w:p>
        </w:tc>
        <w:tc>
          <w:tcPr>
            <w:tcW w:w="2338" w:type="dxa"/>
            <w:gridSpan w:val="2"/>
            <w:shd w:val="clear" w:color="auto" w:fill="C5E0B3" w:themeFill="accent6" w:themeFillTint="66"/>
          </w:tcPr>
          <w:p w14:paraId="7715BF07" w14:textId="1DF54C47" w:rsidR="00620713" w:rsidRDefault="00620713" w:rsidP="001B0C13">
            <w:pPr>
              <w:jc w:val="center"/>
            </w:pPr>
            <w:r>
              <w:t>Max Crown Scorch</w:t>
            </w:r>
          </w:p>
        </w:tc>
      </w:tr>
      <w:tr w:rsidR="00620713" w14:paraId="27E63E72" w14:textId="77777777" w:rsidTr="00620713">
        <w:tc>
          <w:tcPr>
            <w:tcW w:w="2337" w:type="dxa"/>
            <w:gridSpan w:val="2"/>
          </w:tcPr>
          <w:p w14:paraId="13DCC73E" w14:textId="77777777" w:rsidR="00620713" w:rsidRDefault="00620713"/>
        </w:tc>
        <w:tc>
          <w:tcPr>
            <w:tcW w:w="2337" w:type="dxa"/>
            <w:gridSpan w:val="2"/>
          </w:tcPr>
          <w:p w14:paraId="17D43F56" w14:textId="77777777" w:rsidR="00620713" w:rsidRDefault="00620713"/>
        </w:tc>
        <w:tc>
          <w:tcPr>
            <w:tcW w:w="2338" w:type="dxa"/>
            <w:gridSpan w:val="2"/>
          </w:tcPr>
          <w:p w14:paraId="448E875B" w14:textId="77777777" w:rsidR="00620713" w:rsidRDefault="00620713"/>
        </w:tc>
        <w:tc>
          <w:tcPr>
            <w:tcW w:w="2338" w:type="dxa"/>
            <w:gridSpan w:val="2"/>
          </w:tcPr>
          <w:p w14:paraId="2AEB81FB" w14:textId="77777777" w:rsidR="00620713" w:rsidRDefault="00620713"/>
        </w:tc>
      </w:tr>
    </w:tbl>
    <w:p w14:paraId="3A9A6ED1" w14:textId="5BB5BCB6" w:rsidR="00620713" w:rsidRPr="00620713" w:rsidRDefault="00620713" w:rsidP="00620713">
      <w:pPr>
        <w:jc w:val="center"/>
        <w:rPr>
          <w:b/>
          <w:bCs/>
          <w:sz w:val="32"/>
          <w:szCs w:val="32"/>
        </w:rPr>
      </w:pPr>
      <w:r w:rsidRPr="00620713">
        <w:rPr>
          <w:b/>
          <w:bCs/>
          <w:sz w:val="32"/>
          <w:szCs w:val="32"/>
        </w:rPr>
        <w:t>Severity</w:t>
      </w:r>
      <w:r>
        <w:rPr>
          <w:b/>
          <w:bCs/>
          <w:sz w:val="32"/>
          <w:szCs w:val="32"/>
        </w:rPr>
        <w:t xml:space="preserve"> (circle one)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620713" w14:paraId="3950C8C1" w14:textId="77777777" w:rsidTr="00620713">
        <w:tc>
          <w:tcPr>
            <w:tcW w:w="1335" w:type="dxa"/>
          </w:tcPr>
          <w:p w14:paraId="0E4C63B8" w14:textId="13345DE2" w:rsidR="00ED6538" w:rsidRPr="00620713" w:rsidRDefault="00620713">
            <w:pPr>
              <w:rPr>
                <w:sz w:val="20"/>
                <w:szCs w:val="20"/>
              </w:rPr>
            </w:pPr>
            <w:r w:rsidRPr="00620713">
              <w:rPr>
                <w:sz w:val="20"/>
                <w:szCs w:val="20"/>
              </w:rPr>
              <w:t>Enhanced Regrowth Low</w:t>
            </w:r>
          </w:p>
        </w:tc>
        <w:tc>
          <w:tcPr>
            <w:tcW w:w="1335" w:type="dxa"/>
          </w:tcPr>
          <w:p w14:paraId="239A2F76" w14:textId="60B2E7FA" w:rsidR="00620713" w:rsidRPr="00620713" w:rsidRDefault="00620713">
            <w:pPr>
              <w:rPr>
                <w:sz w:val="20"/>
                <w:szCs w:val="20"/>
              </w:rPr>
            </w:pPr>
            <w:r w:rsidRPr="00620713">
              <w:rPr>
                <w:sz w:val="20"/>
                <w:szCs w:val="20"/>
              </w:rPr>
              <w:t>Enhanced Regrowth High</w:t>
            </w:r>
          </w:p>
        </w:tc>
        <w:tc>
          <w:tcPr>
            <w:tcW w:w="1336" w:type="dxa"/>
          </w:tcPr>
          <w:p w14:paraId="6D1B7C62" w14:textId="14E72384" w:rsidR="00620713" w:rsidRPr="00620713" w:rsidRDefault="00620713">
            <w:pPr>
              <w:rPr>
                <w:sz w:val="20"/>
                <w:szCs w:val="20"/>
              </w:rPr>
            </w:pPr>
            <w:r w:rsidRPr="00620713">
              <w:rPr>
                <w:sz w:val="20"/>
                <w:szCs w:val="20"/>
              </w:rPr>
              <w:t>Unburned</w:t>
            </w:r>
          </w:p>
        </w:tc>
        <w:tc>
          <w:tcPr>
            <w:tcW w:w="1336" w:type="dxa"/>
          </w:tcPr>
          <w:p w14:paraId="527FB67C" w14:textId="7E373169" w:rsidR="00620713" w:rsidRPr="00620713" w:rsidRDefault="00620713">
            <w:pPr>
              <w:rPr>
                <w:sz w:val="20"/>
                <w:szCs w:val="20"/>
              </w:rPr>
            </w:pPr>
            <w:r w:rsidRPr="00620713">
              <w:rPr>
                <w:sz w:val="20"/>
                <w:szCs w:val="20"/>
              </w:rPr>
              <w:t>Low Severity</w:t>
            </w:r>
          </w:p>
        </w:tc>
        <w:tc>
          <w:tcPr>
            <w:tcW w:w="1336" w:type="dxa"/>
          </w:tcPr>
          <w:p w14:paraId="088888B2" w14:textId="6CFECADF" w:rsidR="00620713" w:rsidRPr="00620713" w:rsidRDefault="00620713">
            <w:pPr>
              <w:rPr>
                <w:sz w:val="20"/>
                <w:szCs w:val="20"/>
              </w:rPr>
            </w:pPr>
            <w:r w:rsidRPr="00620713">
              <w:rPr>
                <w:sz w:val="20"/>
                <w:szCs w:val="20"/>
              </w:rPr>
              <w:t>Mod-Low Severity</w:t>
            </w:r>
          </w:p>
        </w:tc>
        <w:tc>
          <w:tcPr>
            <w:tcW w:w="1336" w:type="dxa"/>
          </w:tcPr>
          <w:p w14:paraId="78F0B960" w14:textId="1F282C37" w:rsidR="00620713" w:rsidRPr="00620713" w:rsidRDefault="00620713">
            <w:pPr>
              <w:rPr>
                <w:sz w:val="20"/>
                <w:szCs w:val="20"/>
              </w:rPr>
            </w:pPr>
            <w:r w:rsidRPr="00620713">
              <w:rPr>
                <w:sz w:val="20"/>
                <w:szCs w:val="20"/>
              </w:rPr>
              <w:t>Mod-High Severity</w:t>
            </w:r>
          </w:p>
        </w:tc>
        <w:tc>
          <w:tcPr>
            <w:tcW w:w="1336" w:type="dxa"/>
          </w:tcPr>
          <w:p w14:paraId="4604983A" w14:textId="4338E0B7" w:rsidR="00620713" w:rsidRPr="00620713" w:rsidRDefault="00620713">
            <w:pPr>
              <w:rPr>
                <w:sz w:val="20"/>
                <w:szCs w:val="20"/>
              </w:rPr>
            </w:pPr>
            <w:r w:rsidRPr="00620713">
              <w:rPr>
                <w:sz w:val="20"/>
                <w:szCs w:val="20"/>
              </w:rPr>
              <w:t>High Severity</w:t>
            </w:r>
          </w:p>
        </w:tc>
      </w:tr>
      <w:tr w:rsidR="00ED6538" w14:paraId="7DE86B79" w14:textId="77777777" w:rsidTr="00620713">
        <w:tc>
          <w:tcPr>
            <w:tcW w:w="1335" w:type="dxa"/>
          </w:tcPr>
          <w:p w14:paraId="2C4F3B69" w14:textId="77777777" w:rsidR="00ED6538" w:rsidRPr="00620713" w:rsidRDefault="00ED6538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76A6E570" w14:textId="77777777" w:rsidR="00ED6538" w:rsidRPr="00620713" w:rsidRDefault="00ED6538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14:paraId="7BBCDFA9" w14:textId="77777777" w:rsidR="00ED6538" w:rsidRPr="00620713" w:rsidRDefault="00ED6538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14:paraId="17DD5ED7" w14:textId="77777777" w:rsidR="00ED6538" w:rsidRPr="00620713" w:rsidRDefault="00ED6538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14:paraId="228C2F1B" w14:textId="77777777" w:rsidR="00ED6538" w:rsidRPr="00620713" w:rsidRDefault="00ED6538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14:paraId="76F7DFD8" w14:textId="77777777" w:rsidR="00ED6538" w:rsidRPr="00620713" w:rsidRDefault="00ED6538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14:paraId="1E5354C9" w14:textId="77777777" w:rsidR="00ED6538" w:rsidRPr="00620713" w:rsidRDefault="00ED6538">
            <w:pPr>
              <w:rPr>
                <w:sz w:val="20"/>
                <w:szCs w:val="20"/>
              </w:rPr>
            </w:pPr>
          </w:p>
        </w:tc>
      </w:tr>
    </w:tbl>
    <w:p w14:paraId="1492F5CA" w14:textId="77777777" w:rsidR="004464C0" w:rsidRPr="004464C0" w:rsidRDefault="004464C0" w:rsidP="004464C0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  <w:r w:rsidRPr="00ED6538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>Unburned</w:t>
      </w:r>
      <w:r w:rsidRPr="00ED6538">
        <w:rPr>
          <w:rFonts w:ascii="Calibri" w:eastAsia="Times New Roman" w:hAnsi="Calibri" w:cs="Calibri"/>
          <w:color w:val="000000"/>
          <w:sz w:val="16"/>
          <w:szCs w:val="16"/>
        </w:rPr>
        <w:t>: Plant parts green and unaltered, no direct effect from heat.</w:t>
      </w:r>
    </w:p>
    <w:p w14:paraId="64EBF643" w14:textId="77777777" w:rsidR="004464C0" w:rsidRPr="004464C0" w:rsidRDefault="004464C0" w:rsidP="004464C0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  <w:r w:rsidRPr="00ED6538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>Low</w:t>
      </w:r>
      <w:r w:rsidRPr="00ED6538">
        <w:rPr>
          <w:rFonts w:ascii="Calibri" w:eastAsia="Times New Roman" w:hAnsi="Calibri" w:cs="Calibri"/>
          <w:color w:val="000000"/>
          <w:sz w:val="16"/>
          <w:szCs w:val="16"/>
        </w:rPr>
        <w:t>:</w:t>
      </w:r>
      <w:r w:rsidRPr="004464C0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r w:rsidRPr="00ED6538">
        <w:rPr>
          <w:rFonts w:ascii="Calibri" w:eastAsia="Times New Roman" w:hAnsi="Calibri" w:cs="Calibri"/>
          <w:color w:val="000000"/>
          <w:sz w:val="16"/>
          <w:szCs w:val="16"/>
        </w:rPr>
        <w:t>Canopy trees with green needles although stems scorched.</w:t>
      </w:r>
    </w:p>
    <w:p w14:paraId="4B5344CD" w14:textId="77777777" w:rsidR="004464C0" w:rsidRPr="004464C0" w:rsidRDefault="004464C0" w:rsidP="004464C0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  <w:r w:rsidRPr="00ED6538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>Moderate-Low</w:t>
      </w:r>
      <w:r w:rsidRPr="00ED6538">
        <w:rPr>
          <w:rFonts w:ascii="Calibri" w:eastAsia="Times New Roman" w:hAnsi="Calibri" w:cs="Calibri"/>
          <w:color w:val="000000"/>
          <w:sz w:val="16"/>
          <w:szCs w:val="16"/>
        </w:rPr>
        <w:t>:</w:t>
      </w:r>
      <w:r w:rsidRPr="004464C0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r w:rsidRPr="00ED6538">
        <w:rPr>
          <w:rFonts w:ascii="Calibri" w:eastAsia="Times New Roman" w:hAnsi="Calibri" w:cs="Calibri"/>
          <w:color w:val="000000"/>
          <w:sz w:val="16"/>
          <w:szCs w:val="16"/>
        </w:rPr>
        <w:t>Surface litter, mosses, and herbs charred and soil with little or no impact.</w:t>
      </w:r>
    </w:p>
    <w:p w14:paraId="54834BDB" w14:textId="77777777" w:rsidR="004464C0" w:rsidRPr="004464C0" w:rsidRDefault="004464C0" w:rsidP="004464C0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  <w:r w:rsidRPr="00ED6538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>Moderate-High</w:t>
      </w:r>
      <w:r w:rsidRPr="00ED6538">
        <w:rPr>
          <w:rFonts w:ascii="Calibri" w:eastAsia="Times New Roman" w:hAnsi="Calibri" w:cs="Calibri"/>
          <w:color w:val="000000"/>
          <w:sz w:val="16"/>
          <w:szCs w:val="16"/>
        </w:rPr>
        <w:t xml:space="preserve">: Soil organic layer largely intact and charring limited to a few mm depth.  Trees with some canopy cover killed, but needles not consumed.  All </w:t>
      </w:r>
      <w:proofErr w:type="spellStart"/>
      <w:r w:rsidRPr="00ED6538">
        <w:rPr>
          <w:rFonts w:ascii="Calibri" w:eastAsia="Times New Roman" w:hAnsi="Calibri" w:cs="Calibri"/>
          <w:color w:val="000000"/>
          <w:sz w:val="16"/>
          <w:szCs w:val="16"/>
        </w:rPr>
        <w:t>understorey</w:t>
      </w:r>
      <w:proofErr w:type="spellEnd"/>
      <w:r w:rsidRPr="00ED6538">
        <w:rPr>
          <w:rFonts w:ascii="Calibri" w:eastAsia="Times New Roman" w:hAnsi="Calibri" w:cs="Calibri"/>
          <w:color w:val="000000"/>
          <w:sz w:val="16"/>
          <w:szCs w:val="16"/>
        </w:rPr>
        <w:t xml:space="preserve"> plants charred or consumed.  Fine dead twigs on soil surface consumed and logs charred or consumed.  Pre-fire soil organic layer largely consumed.</w:t>
      </w:r>
    </w:p>
    <w:p w14:paraId="4C01F32A" w14:textId="77777777" w:rsidR="004464C0" w:rsidRPr="00ED6538" w:rsidRDefault="004464C0" w:rsidP="004464C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D6538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>High</w:t>
      </w:r>
      <w:r w:rsidRPr="004464C0">
        <w:rPr>
          <w:rFonts w:ascii="Calibri" w:eastAsia="Times New Roman" w:hAnsi="Calibri" w:cs="Calibri"/>
          <w:color w:val="000000"/>
          <w:sz w:val="16"/>
          <w:szCs w:val="16"/>
        </w:rPr>
        <w:t>:</w:t>
      </w:r>
      <w:r w:rsidRPr="00ED6538">
        <w:rPr>
          <w:rFonts w:ascii="Calibri" w:eastAsia="Times New Roman" w:hAnsi="Calibri" w:cs="Calibri"/>
          <w:color w:val="000000"/>
          <w:sz w:val="16"/>
          <w:szCs w:val="16"/>
        </w:rPr>
        <w:t xml:space="preserve"> or crown fire:</w:t>
      </w:r>
      <w:r w:rsidRPr="004464C0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r w:rsidRPr="00ED6538">
        <w:rPr>
          <w:rFonts w:ascii="Calibri" w:eastAsia="Times New Roman" w:hAnsi="Calibri" w:cs="Calibri"/>
          <w:color w:val="000000"/>
          <w:sz w:val="16"/>
          <w:szCs w:val="16"/>
        </w:rPr>
        <w:t xml:space="preserve">Canopy trees </w:t>
      </w:r>
      <w:proofErr w:type="gramStart"/>
      <w:r w:rsidRPr="00ED6538">
        <w:rPr>
          <w:rFonts w:ascii="Calibri" w:eastAsia="Times New Roman" w:hAnsi="Calibri" w:cs="Calibri"/>
          <w:color w:val="000000"/>
          <w:sz w:val="16"/>
          <w:szCs w:val="16"/>
        </w:rPr>
        <w:t>killed</w:t>
      </w:r>
      <w:proofErr w:type="gramEnd"/>
      <w:r w:rsidRPr="00ED6538">
        <w:rPr>
          <w:rFonts w:ascii="Calibri" w:eastAsia="Times New Roman" w:hAnsi="Calibri" w:cs="Calibri"/>
          <w:color w:val="000000"/>
          <w:sz w:val="16"/>
          <w:szCs w:val="16"/>
        </w:rPr>
        <w:t xml:space="preserve"> and needles consumed</w:t>
      </w:r>
      <w:r w:rsidRPr="004464C0">
        <w:rPr>
          <w:rFonts w:ascii="Calibri" w:eastAsia="Times New Roman" w:hAnsi="Calibri" w:cs="Calibri"/>
          <w:color w:val="000000"/>
          <w:sz w:val="16"/>
          <w:szCs w:val="16"/>
        </w:rPr>
        <w:t xml:space="preserve">.  </w:t>
      </w:r>
      <w:r w:rsidRPr="00ED6538">
        <w:rPr>
          <w:rFonts w:ascii="Calibri" w:eastAsia="Times New Roman" w:hAnsi="Calibri" w:cs="Calibri"/>
          <w:color w:val="000000"/>
          <w:sz w:val="16"/>
          <w:szCs w:val="16"/>
        </w:rPr>
        <w:t>Surface litter of all sizes and soil organic layer largely consumed White ash deposition and charred organic matter to several cm depth.</w:t>
      </w:r>
    </w:p>
    <w:p w14:paraId="622B0F72" w14:textId="77777777" w:rsidR="004464C0" w:rsidRDefault="004464C0"/>
    <w:p w14:paraId="13B92CE8" w14:textId="2EE35470" w:rsidR="00620713" w:rsidRDefault="00620713">
      <w:r>
        <w:t xml:space="preserve">Hydrophobic?  </w:t>
      </w:r>
      <w:proofErr w:type="gramStart"/>
      <w:r>
        <w:t>Yes  /</w:t>
      </w:r>
      <w:proofErr w:type="gramEnd"/>
      <w:r>
        <w:t xml:space="preserve">  No</w:t>
      </w:r>
    </w:p>
    <w:p w14:paraId="22EE22B8" w14:textId="4E108AE5" w:rsidR="00620713" w:rsidRPr="001B0C13" w:rsidRDefault="00620713" w:rsidP="00620713">
      <w:pPr>
        <w:jc w:val="center"/>
        <w:rPr>
          <w:b/>
          <w:bCs/>
          <w:sz w:val="32"/>
          <w:szCs w:val="32"/>
        </w:rPr>
      </w:pPr>
      <w:r w:rsidRPr="001B0C13">
        <w:rPr>
          <w:b/>
          <w:bCs/>
          <w:sz w:val="32"/>
          <w:szCs w:val="32"/>
        </w:rPr>
        <w:t>Horizon Depth</w:t>
      </w:r>
      <w:r w:rsidR="001B0C13">
        <w:rPr>
          <w:b/>
          <w:bCs/>
          <w:sz w:val="32"/>
          <w:szCs w:val="32"/>
        </w:rPr>
        <w:t xml:space="preserve"> (inches)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20713" w14:paraId="15588A20" w14:textId="77777777" w:rsidTr="004464C0">
        <w:tc>
          <w:tcPr>
            <w:tcW w:w="1870" w:type="dxa"/>
            <w:shd w:val="clear" w:color="auto" w:fill="C5E0B3" w:themeFill="accent6" w:themeFillTint="66"/>
          </w:tcPr>
          <w:p w14:paraId="0DBEB9D5" w14:textId="78294C20" w:rsidR="00620713" w:rsidRDefault="001B0C13" w:rsidP="001B0C13">
            <w:pPr>
              <w:jc w:val="center"/>
            </w:pPr>
            <w:r>
              <w:t>O Horizon</w:t>
            </w:r>
          </w:p>
        </w:tc>
        <w:tc>
          <w:tcPr>
            <w:tcW w:w="1870" w:type="dxa"/>
            <w:shd w:val="clear" w:color="auto" w:fill="C5E0B3" w:themeFill="accent6" w:themeFillTint="66"/>
          </w:tcPr>
          <w:p w14:paraId="68EBD3C7" w14:textId="635A5BB0" w:rsidR="00620713" w:rsidRDefault="001B0C13" w:rsidP="001B0C13">
            <w:pPr>
              <w:jc w:val="center"/>
            </w:pPr>
            <w:r>
              <w:t>A Horizon</w:t>
            </w:r>
          </w:p>
        </w:tc>
        <w:tc>
          <w:tcPr>
            <w:tcW w:w="1870" w:type="dxa"/>
            <w:shd w:val="clear" w:color="auto" w:fill="C5E0B3" w:themeFill="accent6" w:themeFillTint="66"/>
          </w:tcPr>
          <w:p w14:paraId="3A286A5C" w14:textId="00D72A92" w:rsidR="00620713" w:rsidRDefault="001B0C13" w:rsidP="001B0C13">
            <w:pPr>
              <w:jc w:val="center"/>
            </w:pPr>
            <w:r>
              <w:t>E Horizon</w:t>
            </w:r>
          </w:p>
        </w:tc>
        <w:tc>
          <w:tcPr>
            <w:tcW w:w="1870" w:type="dxa"/>
            <w:shd w:val="clear" w:color="auto" w:fill="C5E0B3" w:themeFill="accent6" w:themeFillTint="66"/>
          </w:tcPr>
          <w:p w14:paraId="3B8528EF" w14:textId="69041848" w:rsidR="00620713" w:rsidRDefault="001B0C13" w:rsidP="001B0C13">
            <w:pPr>
              <w:jc w:val="center"/>
            </w:pPr>
            <w:r>
              <w:t>B Horizon</w:t>
            </w:r>
          </w:p>
        </w:tc>
        <w:tc>
          <w:tcPr>
            <w:tcW w:w="1870" w:type="dxa"/>
            <w:shd w:val="clear" w:color="auto" w:fill="C5E0B3" w:themeFill="accent6" w:themeFillTint="66"/>
          </w:tcPr>
          <w:p w14:paraId="7E8026AC" w14:textId="543E6158" w:rsidR="00620713" w:rsidRDefault="001B0C13" w:rsidP="001B0C13">
            <w:pPr>
              <w:jc w:val="center"/>
            </w:pPr>
            <w:r>
              <w:t>C Horizon</w:t>
            </w:r>
          </w:p>
        </w:tc>
      </w:tr>
      <w:tr w:rsidR="00620713" w14:paraId="1F4E4BE7" w14:textId="77777777" w:rsidTr="00620713">
        <w:tc>
          <w:tcPr>
            <w:tcW w:w="1870" w:type="dxa"/>
          </w:tcPr>
          <w:p w14:paraId="00B7A800" w14:textId="77777777" w:rsidR="00620713" w:rsidRDefault="00620713"/>
        </w:tc>
        <w:tc>
          <w:tcPr>
            <w:tcW w:w="1870" w:type="dxa"/>
          </w:tcPr>
          <w:p w14:paraId="20B4A839" w14:textId="77777777" w:rsidR="00620713" w:rsidRDefault="00620713"/>
        </w:tc>
        <w:tc>
          <w:tcPr>
            <w:tcW w:w="1870" w:type="dxa"/>
          </w:tcPr>
          <w:p w14:paraId="4DA64A3B" w14:textId="77777777" w:rsidR="00620713" w:rsidRDefault="00620713"/>
        </w:tc>
        <w:tc>
          <w:tcPr>
            <w:tcW w:w="1870" w:type="dxa"/>
          </w:tcPr>
          <w:p w14:paraId="7F7A8F43" w14:textId="77777777" w:rsidR="00620713" w:rsidRDefault="00620713"/>
        </w:tc>
        <w:tc>
          <w:tcPr>
            <w:tcW w:w="1870" w:type="dxa"/>
          </w:tcPr>
          <w:p w14:paraId="1BD6ECFC" w14:textId="77777777" w:rsidR="00620713" w:rsidRDefault="00620713"/>
        </w:tc>
      </w:tr>
    </w:tbl>
    <w:p w14:paraId="70D0E460" w14:textId="1C7C56B7" w:rsidR="00620713" w:rsidRPr="004464C0" w:rsidRDefault="00620713">
      <w:pPr>
        <w:rPr>
          <w:sz w:val="10"/>
          <w:szCs w:val="10"/>
        </w:rPr>
      </w:pPr>
    </w:p>
    <w:p w14:paraId="691773E8" w14:textId="31E978AB" w:rsidR="001B0C13" w:rsidRDefault="001B0C13">
      <w:r>
        <w:t>Remarks: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B0C13" w14:paraId="24E6758C" w14:textId="77777777" w:rsidTr="004464C0">
        <w:trPr>
          <w:trHeight w:val="647"/>
        </w:trPr>
        <w:tc>
          <w:tcPr>
            <w:tcW w:w="9350" w:type="dxa"/>
          </w:tcPr>
          <w:p w14:paraId="629262D5" w14:textId="77777777" w:rsidR="001B0C13" w:rsidRDefault="001B0C13"/>
        </w:tc>
      </w:tr>
    </w:tbl>
    <w:p w14:paraId="59E10B1F" w14:textId="77777777" w:rsidR="00ED6538" w:rsidRDefault="00ED6538" w:rsidP="004464C0"/>
    <w:sectPr w:rsidR="00ED6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BA0"/>
    <w:rsid w:val="001B0C13"/>
    <w:rsid w:val="004464C0"/>
    <w:rsid w:val="00620713"/>
    <w:rsid w:val="00932D97"/>
    <w:rsid w:val="00B47304"/>
    <w:rsid w:val="00B62D03"/>
    <w:rsid w:val="00ED6538"/>
    <w:rsid w:val="00FE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A3052"/>
  <w15:chartTrackingRefBased/>
  <w15:docId w15:val="{AF9B11CD-1992-4BFA-88DD-77DFA3DC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1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Stearns, Brian -FS</dc:creator>
  <cp:keywords/>
  <dc:description/>
  <cp:lastModifiedBy>Stearns, Brian -FS</cp:lastModifiedBy>
  <cp:revision>2</cp:revision>
  <dcterms:created xsi:type="dcterms:W3CDTF">2021-05-20T16:29:00Z</dcterms:created>
  <dcterms:modified xsi:type="dcterms:W3CDTF">2021-05-20T17:27:00Z</dcterms:modified>
</cp:coreProperties>
</file>